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A6D7" w14:textId="6AED4943" w:rsidR="00850249" w:rsidRPr="0082542B" w:rsidRDefault="00E74C70" w:rsidP="00E74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 xml:space="preserve">Livestock Enterprise Major Sources of </w:t>
      </w:r>
      <w:proofErr w:type="spellStart"/>
      <w:r w:rsidRPr="0082542B">
        <w:rPr>
          <w:sz w:val="24"/>
          <w:szCs w:val="24"/>
        </w:rPr>
        <w:t>Finpack</w:t>
      </w:r>
      <w:proofErr w:type="spellEnd"/>
      <w:r w:rsidRPr="0082542B">
        <w:rPr>
          <w:sz w:val="24"/>
          <w:szCs w:val="24"/>
        </w:rPr>
        <w:t xml:space="preserve"> Errors</w:t>
      </w:r>
    </w:p>
    <w:p w14:paraId="4BB14693" w14:textId="77B3376C" w:rsidR="00E74C70" w:rsidRPr="0082542B" w:rsidRDefault="00E74C70" w:rsidP="00E74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Livestock Inventory Issues</w:t>
      </w:r>
    </w:p>
    <w:p w14:paraId="5074E1C9" w14:textId="77777777" w:rsidR="00E74C70" w:rsidRPr="0082542B" w:rsidRDefault="00E74C70" w:rsidP="00E74C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Causes problems in enterprise efficiency measures</w:t>
      </w:r>
    </w:p>
    <w:p w14:paraId="5CD92C2E" w14:textId="77777777" w:rsidR="00E74C70" w:rsidRPr="0082542B" w:rsidRDefault="00E74C70" w:rsidP="00E74C70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 w:rsidRPr="0082542B">
        <w:rPr>
          <w:sz w:val="24"/>
          <w:szCs w:val="24"/>
        </w:rPr>
        <w:t>Preg</w:t>
      </w:r>
      <w:proofErr w:type="spellEnd"/>
      <w:r w:rsidRPr="0082542B">
        <w:rPr>
          <w:sz w:val="24"/>
          <w:szCs w:val="24"/>
        </w:rPr>
        <w:t xml:space="preserve"> Rates</w:t>
      </w:r>
    </w:p>
    <w:p w14:paraId="19210BE6" w14:textId="77777777" w:rsidR="00E74C70" w:rsidRPr="0082542B" w:rsidRDefault="00E74C70" w:rsidP="00E74C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Weaning %</w:t>
      </w:r>
    </w:p>
    <w:p w14:paraId="34C31EC9" w14:textId="4B43A3D2" w:rsidR="00E74C70" w:rsidRPr="0082542B" w:rsidRDefault="00E74C70" w:rsidP="00E74C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Death loss</w:t>
      </w:r>
    </w:p>
    <w:p w14:paraId="7CF09976" w14:textId="4C5C6FEF" w:rsidR="004941FA" w:rsidRPr="0082542B" w:rsidRDefault="004941FA" w:rsidP="00E74C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Calf weaning wights</w:t>
      </w:r>
    </w:p>
    <w:p w14:paraId="113EF4D3" w14:textId="583C8C18" w:rsidR="004941FA" w:rsidRPr="0082542B" w:rsidRDefault="004941FA" w:rsidP="00E74C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Pounds produced per exposed female</w:t>
      </w:r>
    </w:p>
    <w:p w14:paraId="0E2731E2" w14:textId="78BA86F4" w:rsidR="00E74C70" w:rsidRPr="0082542B" w:rsidRDefault="00E74C70" w:rsidP="00E74C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Feed Issues</w:t>
      </w:r>
      <w:r w:rsidR="00F15E41" w:rsidRPr="0082542B">
        <w:rPr>
          <w:sz w:val="24"/>
          <w:szCs w:val="24"/>
        </w:rPr>
        <w:t>: Quantities and Units, Home raised forages in particular</w:t>
      </w:r>
    </w:p>
    <w:p w14:paraId="492BB2A1" w14:textId="45FB21F2" w:rsidR="00F15E41" w:rsidRPr="0082542B" w:rsidRDefault="00F15E41" w:rsidP="00E74C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Creates feed efficiency issues</w:t>
      </w:r>
    </w:p>
    <w:p w14:paraId="3162104A" w14:textId="6A7E2BD4" w:rsidR="00E74C70" w:rsidRPr="0082542B" w:rsidRDefault="00F15E41" w:rsidP="00F15E4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Pounds of feed per pound of gain</w:t>
      </w:r>
    </w:p>
    <w:p w14:paraId="05645277" w14:textId="25D76975" w:rsidR="00F15E41" w:rsidRPr="0082542B" w:rsidRDefault="00F15E41" w:rsidP="00F15E4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Total feed cost per unit</w:t>
      </w:r>
    </w:p>
    <w:p w14:paraId="53F58731" w14:textId="417D2B95" w:rsidR="004941FA" w:rsidRPr="0082542B" w:rsidRDefault="004941FA" w:rsidP="00F15E4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 xml:space="preserve">Quantities not matching feed unit (PSM is to be entered as fed in tons, many student records will give us that in pounds).   </w:t>
      </w:r>
    </w:p>
    <w:p w14:paraId="3D002BAD" w14:textId="795682A5" w:rsidR="005349B7" w:rsidRPr="0082542B" w:rsidRDefault="005349B7" w:rsidP="005349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Suggested Ideas for helping do a better job with livestock enterprising:</w:t>
      </w:r>
    </w:p>
    <w:p w14:paraId="2A216CF3" w14:textId="636CEBFA" w:rsidR="00841784" w:rsidRPr="0082542B" w:rsidRDefault="005349B7" w:rsidP="005349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Feed fed records and livestock inventory</w:t>
      </w:r>
      <w:r w:rsidR="00841784" w:rsidRPr="0082542B">
        <w:rPr>
          <w:sz w:val="24"/>
          <w:szCs w:val="24"/>
        </w:rPr>
        <w:t xml:space="preserve"> records </w:t>
      </w:r>
      <w:r w:rsidRPr="0082542B">
        <w:rPr>
          <w:sz w:val="24"/>
          <w:szCs w:val="24"/>
        </w:rPr>
        <w:t xml:space="preserve">need to </w:t>
      </w:r>
      <w:proofErr w:type="gramStart"/>
      <w:r w:rsidRPr="0082542B">
        <w:rPr>
          <w:sz w:val="24"/>
          <w:szCs w:val="24"/>
        </w:rPr>
        <w:t>tracked</w:t>
      </w:r>
      <w:proofErr w:type="gramEnd"/>
      <w:r w:rsidRPr="0082542B">
        <w:rPr>
          <w:sz w:val="24"/>
          <w:szCs w:val="24"/>
        </w:rPr>
        <w:t xml:space="preserve"> more frequently than when </w:t>
      </w:r>
      <w:r w:rsidR="00841784" w:rsidRPr="0082542B">
        <w:rPr>
          <w:sz w:val="24"/>
          <w:szCs w:val="24"/>
        </w:rPr>
        <w:t xml:space="preserve">you complete the annual </w:t>
      </w:r>
      <w:proofErr w:type="spellStart"/>
      <w:r w:rsidR="00841784" w:rsidRPr="0082542B">
        <w:rPr>
          <w:sz w:val="24"/>
          <w:szCs w:val="24"/>
        </w:rPr>
        <w:t>Finan</w:t>
      </w:r>
      <w:proofErr w:type="spellEnd"/>
    </w:p>
    <w:p w14:paraId="3F17C9F7" w14:textId="77777777" w:rsidR="00841784" w:rsidRPr="0082542B" w:rsidRDefault="00841784" w:rsidP="008417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 xml:space="preserve">Monthly records are ideal- we have spreadsheets developed to track inventory and feed fed </w:t>
      </w:r>
      <w:proofErr w:type="gramStart"/>
      <w:r w:rsidRPr="0082542B">
        <w:rPr>
          <w:sz w:val="24"/>
          <w:szCs w:val="24"/>
        </w:rPr>
        <w:t>on a monthly basis</w:t>
      </w:r>
      <w:proofErr w:type="gramEnd"/>
    </w:p>
    <w:p w14:paraId="08540D59" w14:textId="1C660A19" w:rsidR="000654CB" w:rsidRPr="0082542B" w:rsidRDefault="00841784" w:rsidP="008417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 xml:space="preserve">Early summer instructional visits are </w:t>
      </w:r>
      <w:r w:rsidR="007B6DCF">
        <w:rPr>
          <w:sz w:val="24"/>
          <w:szCs w:val="24"/>
        </w:rPr>
        <w:t xml:space="preserve">a </w:t>
      </w:r>
      <w:r w:rsidRPr="0082542B">
        <w:rPr>
          <w:sz w:val="24"/>
          <w:szCs w:val="24"/>
        </w:rPr>
        <w:t xml:space="preserve">great time to get an update on calves born, calf death loss, backgrounded animal sales, etc. </w:t>
      </w:r>
      <w:r w:rsidR="002266F5" w:rsidRPr="0082542B">
        <w:rPr>
          <w:sz w:val="24"/>
          <w:szCs w:val="24"/>
        </w:rPr>
        <w:t>It is a lot easier to get these numbers from the farmer in June than in the winter of 2023.</w:t>
      </w:r>
      <w:r w:rsidRPr="0082542B">
        <w:rPr>
          <w:sz w:val="24"/>
          <w:szCs w:val="24"/>
        </w:rPr>
        <w:t xml:space="preserve"> </w:t>
      </w:r>
    </w:p>
    <w:p w14:paraId="2CD0DAF6" w14:textId="119E335B" w:rsidR="002266F5" w:rsidRPr="0082542B" w:rsidRDefault="000654CB" w:rsidP="008417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 xml:space="preserve">Make sure that you see livestock sales receipts so you can get pounds, # of head, gross check amount and the sale expenses. Many farms enter information from bank </w:t>
      </w:r>
      <w:r w:rsidR="006F17CD" w:rsidRPr="0082542B">
        <w:rPr>
          <w:sz w:val="24"/>
          <w:szCs w:val="24"/>
        </w:rPr>
        <w:t>statement</w:t>
      </w:r>
      <w:r w:rsidR="007B6DCF">
        <w:rPr>
          <w:sz w:val="24"/>
          <w:szCs w:val="24"/>
        </w:rPr>
        <w:t>s</w:t>
      </w:r>
      <w:r w:rsidR="006F17CD" w:rsidRPr="0082542B">
        <w:rPr>
          <w:sz w:val="24"/>
          <w:szCs w:val="24"/>
        </w:rPr>
        <w:t>,</w:t>
      </w:r>
      <w:r w:rsidRPr="0082542B">
        <w:rPr>
          <w:sz w:val="24"/>
          <w:szCs w:val="24"/>
        </w:rPr>
        <w:t xml:space="preserve"> and you end up with net amounts. </w:t>
      </w:r>
      <w:r w:rsidR="00841784" w:rsidRPr="0082542B">
        <w:rPr>
          <w:sz w:val="24"/>
          <w:szCs w:val="24"/>
        </w:rPr>
        <w:t xml:space="preserve"> </w:t>
      </w:r>
    </w:p>
    <w:p w14:paraId="6A3049C3" w14:textId="77777777" w:rsidR="00ED5A87" w:rsidRPr="0082542B" w:rsidRDefault="002266F5" w:rsidP="008417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Getting the i</w:t>
      </w:r>
      <w:r w:rsidR="00ED5A87" w:rsidRPr="0082542B">
        <w:rPr>
          <w:sz w:val="24"/>
          <w:szCs w:val="24"/>
        </w:rPr>
        <w:t xml:space="preserve">nitial </w:t>
      </w:r>
      <w:proofErr w:type="spellStart"/>
      <w:r w:rsidR="00ED5A87" w:rsidRPr="0082542B">
        <w:rPr>
          <w:sz w:val="24"/>
          <w:szCs w:val="24"/>
        </w:rPr>
        <w:t>Finpack</w:t>
      </w:r>
      <w:proofErr w:type="spellEnd"/>
      <w:r w:rsidR="00ED5A87" w:rsidRPr="0082542B">
        <w:rPr>
          <w:sz w:val="24"/>
          <w:szCs w:val="24"/>
        </w:rPr>
        <w:t xml:space="preserve"> with enterprising completed. </w:t>
      </w:r>
    </w:p>
    <w:p w14:paraId="06DEDFFE" w14:textId="7B1794C3" w:rsidR="005349B7" w:rsidRPr="0082542B" w:rsidRDefault="00ED5A87" w:rsidP="00ED5A8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 xml:space="preserve">Getting allocation % splits between crop, livestock, and potentially other or value-added enterprises can take some time getting ironed out. For new students. I will tie and get their prior year information from the student or lender and based on information create a 2021 </w:t>
      </w:r>
      <w:proofErr w:type="spellStart"/>
      <w:r w:rsidRPr="0082542B">
        <w:rPr>
          <w:sz w:val="24"/>
          <w:szCs w:val="24"/>
        </w:rPr>
        <w:t>Finan</w:t>
      </w:r>
      <w:proofErr w:type="spellEnd"/>
      <w:r w:rsidRPr="0082542B">
        <w:rPr>
          <w:sz w:val="24"/>
          <w:szCs w:val="24"/>
        </w:rPr>
        <w:t xml:space="preserve"> this summer. </w:t>
      </w:r>
      <w:r w:rsidR="00780489" w:rsidRPr="0082542B">
        <w:rPr>
          <w:sz w:val="24"/>
          <w:szCs w:val="24"/>
        </w:rPr>
        <w:t>The same could apply to a 1</w:t>
      </w:r>
      <w:r w:rsidR="00780489" w:rsidRPr="0082542B">
        <w:rPr>
          <w:sz w:val="24"/>
          <w:szCs w:val="24"/>
          <w:vertAlign w:val="superscript"/>
        </w:rPr>
        <w:t>st</w:t>
      </w:r>
      <w:r w:rsidR="00780489" w:rsidRPr="0082542B">
        <w:rPr>
          <w:sz w:val="24"/>
          <w:szCs w:val="24"/>
        </w:rPr>
        <w:t xml:space="preserve"> or 2</w:t>
      </w:r>
      <w:r w:rsidR="00780489" w:rsidRPr="0082542B">
        <w:rPr>
          <w:sz w:val="24"/>
          <w:szCs w:val="24"/>
          <w:vertAlign w:val="superscript"/>
        </w:rPr>
        <w:t>nd</w:t>
      </w:r>
      <w:r w:rsidR="00780489" w:rsidRPr="0082542B">
        <w:rPr>
          <w:sz w:val="24"/>
          <w:szCs w:val="24"/>
        </w:rPr>
        <w:t xml:space="preserve"> year student that only a whole farm </w:t>
      </w:r>
      <w:proofErr w:type="spellStart"/>
      <w:r w:rsidR="00780489" w:rsidRPr="0082542B">
        <w:rPr>
          <w:sz w:val="24"/>
          <w:szCs w:val="24"/>
        </w:rPr>
        <w:t>Finan</w:t>
      </w:r>
      <w:proofErr w:type="spellEnd"/>
      <w:r w:rsidR="00780489" w:rsidRPr="0082542B">
        <w:rPr>
          <w:sz w:val="24"/>
          <w:szCs w:val="24"/>
        </w:rPr>
        <w:t xml:space="preserve"> was completed. I try to use the cashflow budgets as a base and work it through to point out the information they can get with taking a little more time to keep the records. </w:t>
      </w:r>
      <w:r w:rsidR="00841784" w:rsidRPr="0082542B">
        <w:rPr>
          <w:sz w:val="24"/>
          <w:szCs w:val="24"/>
        </w:rPr>
        <w:t xml:space="preserve"> </w:t>
      </w:r>
      <w:r w:rsidR="005349B7" w:rsidRPr="0082542B">
        <w:rPr>
          <w:sz w:val="24"/>
          <w:szCs w:val="24"/>
        </w:rPr>
        <w:t xml:space="preserve"> </w:t>
      </w:r>
    </w:p>
    <w:p w14:paraId="52B2EDC2" w14:textId="40CE1C0E" w:rsidR="000654CB" w:rsidRPr="0082542B" w:rsidRDefault="000654CB" w:rsidP="000654C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2542B">
        <w:rPr>
          <w:sz w:val="24"/>
          <w:szCs w:val="24"/>
        </w:rPr>
        <w:t>For a significant segment of our students, we need to take them from</w:t>
      </w:r>
      <w:r w:rsidR="00CC34A4" w:rsidRPr="0082542B">
        <w:rPr>
          <w:sz w:val="24"/>
          <w:szCs w:val="24"/>
        </w:rPr>
        <w:t xml:space="preserve"> where they are, to where they need to be in their record keeping skills and business understanding. Being complacent </w:t>
      </w:r>
      <w:r w:rsidR="007B6DCF">
        <w:rPr>
          <w:sz w:val="24"/>
          <w:szCs w:val="24"/>
        </w:rPr>
        <w:t xml:space="preserve">and </w:t>
      </w:r>
      <w:r w:rsidR="00CC34A4" w:rsidRPr="0082542B">
        <w:rPr>
          <w:sz w:val="24"/>
          <w:szCs w:val="24"/>
        </w:rPr>
        <w:t xml:space="preserve">allowing students to only do whole farm enterprises for multi-year enrolled farms should be a rare </w:t>
      </w:r>
      <w:r w:rsidR="007B6DCF">
        <w:rPr>
          <w:sz w:val="24"/>
          <w:szCs w:val="24"/>
        </w:rPr>
        <w:t>exception</w:t>
      </w:r>
      <w:r w:rsidR="00CC34A4" w:rsidRPr="0082542B">
        <w:rPr>
          <w:sz w:val="24"/>
          <w:szCs w:val="24"/>
        </w:rPr>
        <w:t>.</w:t>
      </w:r>
      <w:r w:rsidR="00CC34A4" w:rsidRPr="0082542B">
        <w:rPr>
          <w:sz w:val="24"/>
          <w:szCs w:val="24"/>
        </w:rPr>
        <w:tab/>
        <w:t xml:space="preserve"> </w:t>
      </w:r>
    </w:p>
    <w:p w14:paraId="5F4E88B5" w14:textId="31EBB0A5" w:rsidR="005349B7" w:rsidRPr="0082542B" w:rsidRDefault="005349B7" w:rsidP="005349B7">
      <w:pPr>
        <w:ind w:left="720"/>
        <w:rPr>
          <w:sz w:val="24"/>
          <w:szCs w:val="24"/>
        </w:rPr>
      </w:pPr>
    </w:p>
    <w:sectPr w:rsidR="005349B7" w:rsidRPr="0082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3D37"/>
    <w:multiLevelType w:val="hybridMultilevel"/>
    <w:tmpl w:val="B2B2E01A"/>
    <w:lvl w:ilvl="0" w:tplc="36EC6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70"/>
    <w:rsid w:val="000654CB"/>
    <w:rsid w:val="002266F5"/>
    <w:rsid w:val="004941FA"/>
    <w:rsid w:val="005349B7"/>
    <w:rsid w:val="00583D77"/>
    <w:rsid w:val="006F17CD"/>
    <w:rsid w:val="00780489"/>
    <w:rsid w:val="007B6DCF"/>
    <w:rsid w:val="0082542B"/>
    <w:rsid w:val="00841784"/>
    <w:rsid w:val="00850249"/>
    <w:rsid w:val="00CC34A4"/>
    <w:rsid w:val="00E74C70"/>
    <w:rsid w:val="00ED5A87"/>
    <w:rsid w:val="00F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5547"/>
  <w15:chartTrackingRefBased/>
  <w15:docId w15:val="{F18BF01E-9E61-43FF-8CA8-4512B1CA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Dvergsten, Ron</dc:creator>
  <cp:keywords/>
  <dc:description/>
  <cp:lastModifiedBy>Tjosaas, Josh D</cp:lastModifiedBy>
  <cp:revision>2</cp:revision>
  <dcterms:created xsi:type="dcterms:W3CDTF">2022-05-26T12:12:00Z</dcterms:created>
  <dcterms:modified xsi:type="dcterms:W3CDTF">2022-05-26T12:12:00Z</dcterms:modified>
</cp:coreProperties>
</file>