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4CCF67CE"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5A6A61">
        <w:rPr>
          <w:rFonts w:ascii="Times New Roman" w:hAnsi="Times New Roman" w:cs="Times New Roman"/>
          <w:sz w:val="24"/>
        </w:rPr>
        <w:t>Directed Studies – Current Issues in Farm Business Management</w:t>
      </w:r>
    </w:p>
    <w:p w14:paraId="5A600185" w14:textId="44DBEBE1"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5A6A61">
        <w:rPr>
          <w:rFonts w:ascii="Times New Roman" w:hAnsi="Times New Roman" w:cs="Times New Roman"/>
          <w:sz w:val="24"/>
        </w:rPr>
        <w:t>23</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7F5BB15A" w14:textId="77777777" w:rsidR="005A6A61" w:rsidRDefault="005A6A61" w:rsidP="005849A2">
      <w:pPr>
        <w:rPr>
          <w:rFonts w:ascii="Times New Roman" w:hAnsi="Times New Roman" w:cs="Times New Roman"/>
          <w:sz w:val="24"/>
        </w:rPr>
      </w:pPr>
      <w:r w:rsidRPr="005A6A61">
        <w:rPr>
          <w:rFonts w:ascii="Times New Roman" w:hAnsi="Times New Roman" w:cs="Times New Roman"/>
          <w:sz w:val="24"/>
        </w:rPr>
        <w:t xml:space="preserve">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(Students may enroll in a range of one to five credits during each enrollment, depending on their individual needs at the time. Students are encouraged to enroll in this course in sequence with FBMA 2213 - Current Issues in Farm Business Management.) </w:t>
      </w:r>
    </w:p>
    <w:p w14:paraId="22E838C7" w14:textId="44FB7F9E"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50B01EFD" w14:textId="77777777" w:rsidR="005A6A61" w:rsidRPr="005A6A61" w:rsidRDefault="005A6A61" w:rsidP="005A6A61">
      <w:pPr>
        <w:numPr>
          <w:ilvl w:val="0"/>
          <w:numId w:val="31"/>
        </w:numPr>
        <w:spacing w:after="0"/>
        <w:rPr>
          <w:rFonts w:ascii="Times New Roman" w:hAnsi="Times New Roman" w:cs="Times New Roman"/>
          <w:sz w:val="24"/>
        </w:rPr>
      </w:pPr>
      <w:r w:rsidRPr="005A6A61">
        <w:rPr>
          <w:rFonts w:ascii="Times New Roman" w:hAnsi="Times New Roman" w:cs="Times New Roman"/>
          <w:sz w:val="24"/>
        </w:rPr>
        <w:t>Analyze and update Farm Business Records and Accounts</w:t>
      </w:r>
    </w:p>
    <w:p w14:paraId="0FA1A329"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Update whole farm financial records</w:t>
      </w:r>
    </w:p>
    <w:p w14:paraId="46FD07CD"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Complete crop and livestock enterprising of direct and overhead expenses</w:t>
      </w:r>
    </w:p>
    <w:p w14:paraId="74212E3E"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Complete cash accuracy checks for farm business records and accounts</w:t>
      </w:r>
    </w:p>
    <w:p w14:paraId="50B3DE7E" w14:textId="77777777" w:rsidR="005A6A61" w:rsidRDefault="005A6A61" w:rsidP="005A6A61">
      <w:pPr>
        <w:spacing w:after="0"/>
        <w:ind w:left="720"/>
        <w:rPr>
          <w:rFonts w:ascii="Times New Roman" w:hAnsi="Times New Roman" w:cs="Times New Roman"/>
          <w:sz w:val="24"/>
        </w:rPr>
      </w:pPr>
    </w:p>
    <w:p w14:paraId="37F7FA82" w14:textId="50045168" w:rsidR="005A6A61" w:rsidRPr="005A6A61" w:rsidRDefault="005A6A61" w:rsidP="005A6A61">
      <w:pPr>
        <w:numPr>
          <w:ilvl w:val="0"/>
          <w:numId w:val="31"/>
        </w:numPr>
        <w:spacing w:after="0"/>
        <w:rPr>
          <w:rFonts w:ascii="Times New Roman" w:hAnsi="Times New Roman" w:cs="Times New Roman"/>
          <w:sz w:val="24"/>
        </w:rPr>
      </w:pPr>
      <w:r w:rsidRPr="005A6A61">
        <w:rPr>
          <w:rFonts w:ascii="Times New Roman" w:hAnsi="Times New Roman" w:cs="Times New Roman"/>
          <w:sz w:val="24"/>
        </w:rPr>
        <w:t>Generate Financial Statements, Business Analysis and Business Projections</w:t>
      </w:r>
    </w:p>
    <w:p w14:paraId="3F521BFA"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Prepare accurate Balance Sheets (Market and Cost)</w:t>
      </w:r>
    </w:p>
    <w:p w14:paraId="4C081BFD"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Complete business analysis</w:t>
      </w:r>
    </w:p>
    <w:p w14:paraId="6E268E67"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Modify analysis as needed with cash and Liability accuracy checks</w:t>
      </w:r>
    </w:p>
    <w:p w14:paraId="5831E8EC"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Prepare annual cash flow for the business</w:t>
      </w:r>
    </w:p>
    <w:p w14:paraId="776F7FFA" w14:textId="77777777" w:rsidR="005A6A61" w:rsidRDefault="005A6A61" w:rsidP="005A6A61">
      <w:pPr>
        <w:spacing w:after="0"/>
        <w:ind w:left="720"/>
        <w:rPr>
          <w:rFonts w:ascii="Times New Roman" w:hAnsi="Times New Roman" w:cs="Times New Roman"/>
          <w:sz w:val="24"/>
        </w:rPr>
      </w:pPr>
    </w:p>
    <w:p w14:paraId="0DC187F8" w14:textId="1F6B6E34" w:rsidR="005A6A61" w:rsidRPr="005A6A61" w:rsidRDefault="005A6A61" w:rsidP="005A6A61">
      <w:pPr>
        <w:numPr>
          <w:ilvl w:val="0"/>
          <w:numId w:val="31"/>
        </w:numPr>
        <w:spacing w:after="0"/>
        <w:rPr>
          <w:rFonts w:ascii="Times New Roman" w:hAnsi="Times New Roman" w:cs="Times New Roman"/>
          <w:sz w:val="24"/>
        </w:rPr>
      </w:pPr>
      <w:r w:rsidRPr="005A6A61">
        <w:rPr>
          <w:rFonts w:ascii="Times New Roman" w:hAnsi="Times New Roman" w:cs="Times New Roman"/>
          <w:sz w:val="24"/>
        </w:rPr>
        <w:t>Research benchmarking data for implications on farm planning</w:t>
      </w:r>
    </w:p>
    <w:p w14:paraId="5489ED97"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Examine current business analysis for potential alternative(s) in planning efforts</w:t>
      </w:r>
    </w:p>
    <w:p w14:paraId="4A6C920C"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Compare individual business analysis to regional and state benchmark data</w:t>
      </w:r>
    </w:p>
    <w:p w14:paraId="422BA82E"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Evaluate individual business analysis in comparison to special sort data</w:t>
      </w:r>
    </w:p>
    <w:p w14:paraId="1FDFD40A"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Record findings</w:t>
      </w:r>
    </w:p>
    <w:p w14:paraId="68D6499D"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Evaluate alternative(s)</w:t>
      </w:r>
    </w:p>
    <w:p w14:paraId="52046DCE" w14:textId="77777777" w:rsidR="005A6A61" w:rsidRDefault="005A6A61" w:rsidP="005A6A61">
      <w:pPr>
        <w:spacing w:after="0"/>
        <w:ind w:left="720"/>
        <w:rPr>
          <w:rFonts w:ascii="Times New Roman" w:hAnsi="Times New Roman" w:cs="Times New Roman"/>
          <w:sz w:val="24"/>
        </w:rPr>
      </w:pPr>
    </w:p>
    <w:p w14:paraId="7FD2FEE6" w14:textId="0B8D97C7" w:rsidR="005A6A61" w:rsidRPr="005A6A61" w:rsidRDefault="005A6A61" w:rsidP="005A6A61">
      <w:pPr>
        <w:numPr>
          <w:ilvl w:val="0"/>
          <w:numId w:val="31"/>
        </w:numPr>
        <w:spacing w:after="0"/>
        <w:rPr>
          <w:rFonts w:ascii="Times New Roman" w:hAnsi="Times New Roman" w:cs="Times New Roman"/>
          <w:sz w:val="24"/>
        </w:rPr>
      </w:pPr>
      <w:r w:rsidRPr="005A6A61">
        <w:rPr>
          <w:rFonts w:ascii="Times New Roman" w:hAnsi="Times New Roman" w:cs="Times New Roman"/>
          <w:sz w:val="24"/>
        </w:rPr>
        <w:t>Develop and activate revised farm plans that meet current business needs</w:t>
      </w:r>
    </w:p>
    <w:p w14:paraId="5C89A8DA"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Specify modification(s) to the plan as needed, based on findings</w:t>
      </w:r>
    </w:p>
    <w:p w14:paraId="281F913B"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Develop a process for incorporation of modification(s) in a revised plan(s)</w:t>
      </w:r>
    </w:p>
    <w:p w14:paraId="5E135CB3"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Modify current plan(s) as needed to adjust for new goal(s)</w:t>
      </w:r>
    </w:p>
    <w:p w14:paraId="27D817D2"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Develop evaluation and monitoring guidelines for the revised plan(s)</w:t>
      </w:r>
    </w:p>
    <w:p w14:paraId="28169022" w14:textId="77777777" w:rsidR="005A6A61" w:rsidRPr="005A6A61" w:rsidRDefault="005A6A61" w:rsidP="005A6A61">
      <w:pPr>
        <w:numPr>
          <w:ilvl w:val="1"/>
          <w:numId w:val="31"/>
        </w:numPr>
        <w:spacing w:after="0"/>
        <w:rPr>
          <w:rFonts w:ascii="Times New Roman" w:hAnsi="Times New Roman" w:cs="Times New Roman"/>
          <w:sz w:val="24"/>
        </w:rPr>
      </w:pPr>
      <w:r w:rsidRPr="005A6A61">
        <w:rPr>
          <w:rFonts w:ascii="Times New Roman" w:hAnsi="Times New Roman" w:cs="Times New Roman"/>
          <w:sz w:val="24"/>
        </w:rPr>
        <w:t>Implement the revised plan(s)</w:t>
      </w:r>
    </w:p>
    <w:p w14:paraId="768CF186" w14:textId="77777777" w:rsidR="005A6A61" w:rsidRDefault="005A6A61" w:rsidP="007F76A5">
      <w:pPr>
        <w:rPr>
          <w:rFonts w:ascii="Times New Roman" w:hAnsi="Times New Roman" w:cs="Times New Roman"/>
          <w:b/>
          <w:sz w:val="24"/>
        </w:rPr>
      </w:pPr>
    </w:p>
    <w:p w14:paraId="7882A8AB" w14:textId="0EF560BD"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lastRenderedPageBreak/>
        <w:t>Course Specific Outcomes:</w:t>
      </w:r>
      <w:r w:rsidRPr="007F76A5">
        <w:rPr>
          <w:rFonts w:ascii="Times New Roman" w:hAnsi="Times New Roman" w:cs="Times New Roman"/>
          <w:b/>
          <w:sz w:val="24"/>
        </w:rPr>
        <w:tab/>
      </w:r>
    </w:p>
    <w:p w14:paraId="54952EBE"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Identify terms of the current issue;</w:t>
      </w:r>
    </w:p>
    <w:p w14:paraId="7A2F069D"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Define related terminology;</w:t>
      </w:r>
    </w:p>
    <w:p w14:paraId="791D9BD5"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Explain concepts of topic;</w:t>
      </w:r>
    </w:p>
    <w:p w14:paraId="7FF042AB"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Apply current issue to business;</w:t>
      </w:r>
    </w:p>
    <w:p w14:paraId="3F3AA9E9"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Analyze the effects of current issue on your business;</w:t>
      </w:r>
    </w:p>
    <w:p w14:paraId="48951900"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Identify steps of the implementation plan;</w:t>
      </w:r>
    </w:p>
    <w:p w14:paraId="1AECE82C"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Analyze historic data and/or rationale of changes;</w:t>
      </w:r>
    </w:p>
    <w:p w14:paraId="0D93AB4A"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Identify strengths and weaknesses of business;</w:t>
      </w:r>
    </w:p>
    <w:p w14:paraId="751EFE69"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Develop strategic plans or goals;</w:t>
      </w:r>
    </w:p>
    <w:p w14:paraId="4112FBC1"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Develop tax management plan;</w:t>
      </w:r>
    </w:p>
    <w:p w14:paraId="1050ED76"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Maintain current accurate farm business records and accounts;</w:t>
      </w:r>
    </w:p>
    <w:p w14:paraId="0BB29340"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Develop short term implementation plan;</w:t>
      </w:r>
    </w:p>
    <w:p w14:paraId="5CC7A762"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Develop long term implementation plan;</w:t>
      </w:r>
    </w:p>
    <w:p w14:paraId="726D5016"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Analyze current financial statement to determine feasibility; and</w:t>
      </w:r>
    </w:p>
    <w:p w14:paraId="66A65500" w14:textId="77777777" w:rsidR="005A6A61" w:rsidRPr="005A6A61" w:rsidRDefault="005A6A61" w:rsidP="005A6A61">
      <w:pPr>
        <w:pStyle w:val="ListParagraph"/>
        <w:numPr>
          <w:ilvl w:val="0"/>
          <w:numId w:val="32"/>
        </w:numPr>
        <w:rPr>
          <w:rFonts w:ascii="Times New Roman" w:hAnsi="Times New Roman" w:cs="Times New Roman"/>
          <w:sz w:val="24"/>
        </w:rPr>
      </w:pPr>
      <w:r w:rsidRPr="005A6A61">
        <w:rPr>
          <w:rFonts w:ascii="Times New Roman" w:hAnsi="Times New Roman" w:cs="Times New Roman"/>
          <w:sz w:val="24"/>
        </w:rPr>
        <w:t>Predict the effects of the current issue to financial statements.</w:t>
      </w:r>
    </w:p>
    <w:p w14:paraId="023DD0C6" w14:textId="1A419546" w:rsidR="005849A2" w:rsidRPr="00CB2ABB" w:rsidRDefault="005849A2" w:rsidP="003A4769">
      <w:pPr>
        <w:pStyle w:val="ListParagraph"/>
        <w:rPr>
          <w:rFonts w:ascii="Times New Roman" w:hAnsi="Times New Roman" w:cs="Times New Roman"/>
          <w:sz w:val="24"/>
        </w:rPr>
      </w:pPr>
    </w:p>
    <w:sectPr w:rsidR="005849A2" w:rsidRPr="00CB2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10A68" w14:textId="77777777" w:rsidR="0012479F" w:rsidRDefault="0012479F" w:rsidP="0012479F">
      <w:pPr>
        <w:spacing w:after="0" w:line="240" w:lineRule="auto"/>
      </w:pPr>
      <w:r>
        <w:separator/>
      </w:r>
    </w:p>
  </w:endnote>
  <w:endnote w:type="continuationSeparator" w:id="0">
    <w:p w14:paraId="40193B86" w14:textId="77777777" w:rsidR="0012479F" w:rsidRDefault="0012479F" w:rsidP="0012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4CBA" w14:textId="77777777" w:rsidR="0012479F" w:rsidRDefault="0012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33CD" w14:textId="77777777" w:rsidR="0012479F" w:rsidRDefault="0012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E766" w14:textId="77777777" w:rsidR="0012479F" w:rsidRDefault="00124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8C4D" w14:textId="77777777" w:rsidR="0012479F" w:rsidRDefault="0012479F" w:rsidP="0012479F">
      <w:pPr>
        <w:spacing w:after="0" w:line="240" w:lineRule="auto"/>
      </w:pPr>
      <w:r>
        <w:separator/>
      </w:r>
    </w:p>
  </w:footnote>
  <w:footnote w:type="continuationSeparator" w:id="0">
    <w:p w14:paraId="3AA7D915" w14:textId="77777777" w:rsidR="0012479F" w:rsidRDefault="0012479F" w:rsidP="0012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1F3B" w14:textId="6BE9D79E" w:rsidR="0012479F" w:rsidRDefault="0012479F">
    <w:pPr>
      <w:pStyle w:val="Header"/>
    </w:pPr>
    <w:r>
      <w:rPr>
        <w:noProof/>
      </w:rPr>
      <w:pict w14:anchorId="4BED5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71704"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1453" w14:textId="37DDDDD2" w:rsidR="0012479F" w:rsidRDefault="0012479F">
    <w:pPr>
      <w:pStyle w:val="Header"/>
    </w:pPr>
    <w:r>
      <w:rPr>
        <w:noProof/>
      </w:rPr>
      <w:pict w14:anchorId="25CCA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71705"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ECEF" w14:textId="3759C913" w:rsidR="0012479F" w:rsidRDefault="0012479F">
    <w:pPr>
      <w:pStyle w:val="Header"/>
    </w:pPr>
    <w:r>
      <w:rPr>
        <w:noProof/>
      </w:rPr>
      <w:pict w14:anchorId="4034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71703"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4039C"/>
    <w:multiLevelType w:val="multilevel"/>
    <w:tmpl w:val="1A3027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1"/>
  </w:num>
  <w:num w:numId="2">
    <w:abstractNumId w:val="12"/>
  </w:num>
  <w:num w:numId="3">
    <w:abstractNumId w:val="5"/>
  </w:num>
  <w:num w:numId="4">
    <w:abstractNumId w:val="13"/>
  </w:num>
  <w:num w:numId="5">
    <w:abstractNumId w:val="0"/>
  </w:num>
  <w:num w:numId="6">
    <w:abstractNumId w:val="24"/>
  </w:num>
  <w:num w:numId="7">
    <w:abstractNumId w:val="28"/>
  </w:num>
  <w:num w:numId="8">
    <w:abstractNumId w:val="19"/>
  </w:num>
  <w:num w:numId="9">
    <w:abstractNumId w:val="18"/>
  </w:num>
  <w:num w:numId="10">
    <w:abstractNumId w:val="30"/>
  </w:num>
  <w:num w:numId="11">
    <w:abstractNumId w:val="27"/>
  </w:num>
  <w:num w:numId="12">
    <w:abstractNumId w:val="20"/>
  </w:num>
  <w:num w:numId="13">
    <w:abstractNumId w:val="25"/>
  </w:num>
  <w:num w:numId="14">
    <w:abstractNumId w:val="8"/>
  </w:num>
  <w:num w:numId="15">
    <w:abstractNumId w:val="4"/>
  </w:num>
  <w:num w:numId="16">
    <w:abstractNumId w:val="14"/>
  </w:num>
  <w:num w:numId="17">
    <w:abstractNumId w:val="1"/>
  </w:num>
  <w:num w:numId="18">
    <w:abstractNumId w:val="10"/>
  </w:num>
  <w:num w:numId="19">
    <w:abstractNumId w:val="2"/>
  </w:num>
  <w:num w:numId="20">
    <w:abstractNumId w:val="22"/>
  </w:num>
  <w:num w:numId="21">
    <w:abstractNumId w:val="3"/>
  </w:num>
  <w:num w:numId="22">
    <w:abstractNumId w:val="6"/>
  </w:num>
  <w:num w:numId="23">
    <w:abstractNumId w:val="9"/>
  </w:num>
  <w:num w:numId="24">
    <w:abstractNumId w:val="21"/>
  </w:num>
  <w:num w:numId="25">
    <w:abstractNumId w:val="29"/>
  </w:num>
  <w:num w:numId="26">
    <w:abstractNumId w:val="26"/>
  </w:num>
  <w:num w:numId="27">
    <w:abstractNumId w:val="16"/>
  </w:num>
  <w:num w:numId="28">
    <w:abstractNumId w:val="23"/>
  </w:num>
  <w:num w:numId="29">
    <w:abstractNumId w:val="15"/>
  </w:num>
  <w:num w:numId="30">
    <w:abstractNumId w:val="11"/>
  </w:num>
  <w:num w:numId="31">
    <w:abstractNumId w:val="7"/>
  </w:num>
  <w:num w:numId="3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2479F"/>
    <w:rsid w:val="001D4078"/>
    <w:rsid w:val="001F1B5C"/>
    <w:rsid w:val="00300F67"/>
    <w:rsid w:val="00355409"/>
    <w:rsid w:val="00390830"/>
    <w:rsid w:val="003A4769"/>
    <w:rsid w:val="00435F8A"/>
    <w:rsid w:val="005849A2"/>
    <w:rsid w:val="005A6A61"/>
    <w:rsid w:val="006A5A94"/>
    <w:rsid w:val="00792FC5"/>
    <w:rsid w:val="007A3D50"/>
    <w:rsid w:val="007F76A5"/>
    <w:rsid w:val="00927B83"/>
    <w:rsid w:val="00931EBE"/>
    <w:rsid w:val="00975BA4"/>
    <w:rsid w:val="009855F4"/>
    <w:rsid w:val="009A040D"/>
    <w:rsid w:val="009B7B76"/>
    <w:rsid w:val="00C01035"/>
    <w:rsid w:val="00CA6F99"/>
    <w:rsid w:val="00CB2ABB"/>
    <w:rsid w:val="00D346A1"/>
    <w:rsid w:val="00EF535C"/>
    <w:rsid w:val="00F244C8"/>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12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9F"/>
  </w:style>
  <w:style w:type="paragraph" w:styleId="Footer">
    <w:name w:val="footer"/>
    <w:basedOn w:val="Normal"/>
    <w:link w:val="FooterChar"/>
    <w:uiPriority w:val="99"/>
    <w:unhideWhenUsed/>
    <w:rsid w:val="0012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220509362">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1949579688">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purl.org/dc/dcmitype/"/>
    <ds:schemaRef ds:uri="99db1ac3-c9de-445a-919b-5af33d18b8ef"/>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2022-11-14T22:34:00Z</cp:lastPrinted>
  <dcterms:created xsi:type="dcterms:W3CDTF">2022-11-14T22:36:00Z</dcterms:created>
  <dcterms:modified xsi:type="dcterms:W3CDTF">2023-01-10T21:35:00Z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