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11119D13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E6381C">
        <w:rPr>
          <w:rFonts w:ascii="Times New Roman" w:hAnsi="Times New Roman" w:cs="Times New Roman"/>
          <w:sz w:val="24"/>
        </w:rPr>
        <w:t xml:space="preserve">Exploration of </w:t>
      </w:r>
      <w:proofErr w:type="gramStart"/>
      <w:r w:rsidR="00E6381C">
        <w:rPr>
          <w:rFonts w:ascii="Times New Roman" w:hAnsi="Times New Roman" w:cs="Times New Roman"/>
          <w:sz w:val="24"/>
        </w:rPr>
        <w:t>Value Added</w:t>
      </w:r>
      <w:proofErr w:type="gramEnd"/>
      <w:r w:rsidR="00E6381C">
        <w:rPr>
          <w:rFonts w:ascii="Times New Roman" w:hAnsi="Times New Roman" w:cs="Times New Roman"/>
          <w:sz w:val="24"/>
        </w:rPr>
        <w:t xml:space="preserve"> Enterprises</w:t>
      </w:r>
    </w:p>
    <w:p w14:paraId="5A600185" w14:textId="3E907FE4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</w:t>
      </w:r>
      <w:r w:rsidR="00E6381C">
        <w:rPr>
          <w:rFonts w:ascii="Times New Roman" w:hAnsi="Times New Roman" w:cs="Times New Roman"/>
          <w:sz w:val="24"/>
        </w:rPr>
        <w:t>T</w:t>
      </w:r>
      <w:r w:rsidR="00300F67">
        <w:rPr>
          <w:rFonts w:ascii="Times New Roman" w:hAnsi="Times New Roman" w:cs="Times New Roman"/>
          <w:sz w:val="24"/>
        </w:rPr>
        <w:t xml:space="preserve"> </w:t>
      </w:r>
      <w:r w:rsidR="00E6381C">
        <w:rPr>
          <w:rFonts w:ascii="Times New Roman" w:hAnsi="Times New Roman" w:cs="Times New Roman"/>
          <w:sz w:val="24"/>
        </w:rPr>
        <w:t>1253</w:t>
      </w:r>
    </w:p>
    <w:p w14:paraId="30273E08" w14:textId="790CBAD9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81E8C">
        <w:rPr>
          <w:rFonts w:ascii="Times New Roman" w:hAnsi="Times New Roman" w:cs="Times New Roman"/>
          <w:sz w:val="24"/>
        </w:rPr>
        <w:t>2</w:t>
      </w:r>
    </w:p>
    <w:p w14:paraId="3239697E" w14:textId="77777777" w:rsidR="009A040D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16BFEA4C" w14:textId="77777777" w:rsidR="00E6381C" w:rsidRDefault="00E6381C" w:rsidP="005849A2">
      <w:p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This course will provide the student with the basic understanding of what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enterprises are and how they can affect the farm business. The student will gain the knowledge of various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enterprises and their relation to a farm management cycle. </w:t>
      </w:r>
    </w:p>
    <w:p w14:paraId="22E838C7" w14:textId="48CDB5B0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47A989E5" w14:textId="77777777" w:rsidR="00E6381C" w:rsidRPr="00E6381C" w:rsidRDefault="00E6381C" w:rsidP="00E6381C">
      <w:p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   I.            Examine added enterprises alternatives</w:t>
      </w:r>
    </w:p>
    <w:p w14:paraId="204FE252" w14:textId="77777777" w:rsidR="00E6381C" w:rsidRDefault="00E6381C" w:rsidP="00E6381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Identify regional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enterprises</w:t>
      </w:r>
    </w:p>
    <w:p w14:paraId="7FDD858A" w14:textId="77777777" w:rsidR="00E6381C" w:rsidRDefault="00E6381C" w:rsidP="00E6381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Consider types of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enterprises appropriate for the farm business</w:t>
      </w:r>
    </w:p>
    <w:p w14:paraId="4E1BF054" w14:textId="59D5F324" w:rsidR="00E6381C" w:rsidRPr="00E6381C" w:rsidRDefault="00E6381C" w:rsidP="00E6381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Complete basic SWOT analysis</w:t>
      </w:r>
    </w:p>
    <w:p w14:paraId="4C6830C1" w14:textId="77777777" w:rsidR="00E6381C" w:rsidRDefault="00E6381C" w:rsidP="00E6381C">
      <w:pPr>
        <w:rPr>
          <w:rFonts w:ascii="Times New Roman" w:hAnsi="Times New Roman" w:cs="Times New Roman"/>
          <w:sz w:val="24"/>
        </w:rPr>
      </w:pPr>
    </w:p>
    <w:p w14:paraId="20DFB410" w14:textId="1CCF010E" w:rsidR="00E6381C" w:rsidRPr="00E6381C" w:rsidRDefault="00E6381C" w:rsidP="00E638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E6381C">
        <w:rPr>
          <w:rFonts w:ascii="Times New Roman" w:hAnsi="Times New Roman" w:cs="Times New Roman"/>
          <w:sz w:val="24"/>
        </w:rPr>
        <w:t>II.</w:t>
      </w:r>
      <w:r>
        <w:rPr>
          <w:rFonts w:ascii="Times New Roman" w:hAnsi="Times New Roman" w:cs="Times New Roman"/>
          <w:sz w:val="24"/>
        </w:rPr>
        <w:t xml:space="preserve">  </w:t>
      </w:r>
      <w:r w:rsidRPr="00E6381C">
        <w:rPr>
          <w:rFonts w:ascii="Times New Roman" w:hAnsi="Times New Roman" w:cs="Times New Roman"/>
          <w:sz w:val="24"/>
        </w:rPr>
        <w:t>          Investigate processes related to successful outcomes</w:t>
      </w:r>
    </w:p>
    <w:p w14:paraId="723269FC" w14:textId="77777777" w:rsidR="00E6381C" w:rsidRDefault="00E6381C" w:rsidP="00E6381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Compare investments of various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enterprises</w:t>
      </w:r>
    </w:p>
    <w:p w14:paraId="4DCA098E" w14:textId="77777777" w:rsidR="00E6381C" w:rsidRDefault="00E6381C" w:rsidP="00E6381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Evaluate management concepts for </w:t>
      </w:r>
      <w:proofErr w:type="gramStart"/>
      <w:r w:rsidRPr="00E6381C">
        <w:rPr>
          <w:rFonts w:ascii="Times New Roman" w:hAnsi="Times New Roman" w:cs="Times New Roman"/>
          <w:sz w:val="24"/>
        </w:rPr>
        <w:t>various  value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added enterprises</w:t>
      </w:r>
    </w:p>
    <w:p w14:paraId="410B92B8" w14:textId="10C0C173" w:rsidR="00E6381C" w:rsidRPr="00E6381C" w:rsidRDefault="00E6381C" w:rsidP="00E6381C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Prepare options for selection process</w:t>
      </w:r>
    </w:p>
    <w:p w14:paraId="67243470" w14:textId="77777777" w:rsidR="00E6381C" w:rsidRDefault="00E6381C" w:rsidP="00E6381C">
      <w:p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  </w:t>
      </w:r>
    </w:p>
    <w:p w14:paraId="7162FF65" w14:textId="54233E91" w:rsidR="00E6381C" w:rsidRDefault="00E6381C" w:rsidP="00E6381C">
      <w:p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III.            Selection of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</w:t>
      </w:r>
    </w:p>
    <w:p w14:paraId="66F92E67" w14:textId="77777777" w:rsidR="00E6381C" w:rsidRDefault="00E6381C" w:rsidP="00E6381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Identify recordkeeping needs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059ADE8" w14:textId="77777777" w:rsidR="00E6381C" w:rsidRDefault="00E6381C" w:rsidP="00E6381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E6381C">
        <w:rPr>
          <w:rFonts w:ascii="Times New Roman" w:hAnsi="Times New Roman" w:cs="Times New Roman"/>
          <w:sz w:val="24"/>
        </w:rPr>
        <w:t>ompare the impact of alternatives on the current system</w:t>
      </w:r>
    </w:p>
    <w:p w14:paraId="0239DAB6" w14:textId="7692FF51" w:rsidR="00E6381C" w:rsidRPr="00E6381C" w:rsidRDefault="00E6381C" w:rsidP="00E6381C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Select a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 for developing a plan</w:t>
      </w:r>
    </w:p>
    <w:p w14:paraId="6067F0AF" w14:textId="77777777" w:rsidR="00E6381C" w:rsidRDefault="00E6381C" w:rsidP="00E6381C">
      <w:pPr>
        <w:rPr>
          <w:rFonts w:ascii="Times New Roman" w:hAnsi="Times New Roman" w:cs="Times New Roman"/>
          <w:sz w:val="24"/>
        </w:rPr>
      </w:pPr>
    </w:p>
    <w:p w14:paraId="0088181E" w14:textId="317074EE" w:rsidR="00E6381C" w:rsidRPr="00E6381C" w:rsidRDefault="00E6381C" w:rsidP="00E6381C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Developing a farm business plan using the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enterprises as a component of                                                                                                                                                                                                                                                 the farm business</w:t>
      </w:r>
    </w:p>
    <w:p w14:paraId="255FA309" w14:textId="77777777" w:rsidR="00E6381C" w:rsidRDefault="00E6381C" w:rsidP="00E6381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Incorporate value added enterprise in to business mission, vision, and goal</w:t>
      </w:r>
    </w:p>
    <w:p w14:paraId="01AF7F31" w14:textId="77777777" w:rsidR="00E6381C" w:rsidRDefault="00E6381C" w:rsidP="00E6381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Identify investment needs</w:t>
      </w:r>
    </w:p>
    <w:p w14:paraId="69CB56BB" w14:textId="77777777" w:rsidR="00E6381C" w:rsidRDefault="00E6381C" w:rsidP="00E6381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Project profitability</w:t>
      </w:r>
    </w:p>
    <w:p w14:paraId="0011D986" w14:textId="5F520D0B" w:rsidR="00E6381C" w:rsidRPr="00E6381C" w:rsidRDefault="00E6381C" w:rsidP="00E6381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>Complete computerized business plan</w:t>
      </w:r>
    </w:p>
    <w:p w14:paraId="13E09C40" w14:textId="77777777" w:rsidR="00D50C5B" w:rsidRDefault="00D50C5B" w:rsidP="007F76A5">
      <w:pPr>
        <w:rPr>
          <w:rFonts w:ascii="Times New Roman" w:hAnsi="Times New Roman" w:cs="Times New Roman"/>
          <w:b/>
          <w:sz w:val="24"/>
        </w:rPr>
      </w:pPr>
    </w:p>
    <w:p w14:paraId="7882A8AB" w14:textId="7F7A5A21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0844DAD5" w14:textId="77777777" w:rsidR="00E6381C" w:rsidRPr="00E6381C" w:rsidRDefault="00E6381C" w:rsidP="00E6381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Evaluate and compare the concepts of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enterprises</w:t>
      </w:r>
    </w:p>
    <w:p w14:paraId="023DD0C6" w14:textId="4FCCD57A" w:rsidR="005849A2" w:rsidRPr="00CB2ABB" w:rsidRDefault="00E6381C" w:rsidP="00E6381C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E6381C">
        <w:rPr>
          <w:rFonts w:ascii="Times New Roman" w:hAnsi="Times New Roman" w:cs="Times New Roman"/>
          <w:sz w:val="24"/>
        </w:rPr>
        <w:t xml:space="preserve">Select a </w:t>
      </w:r>
      <w:proofErr w:type="gramStart"/>
      <w:r w:rsidRPr="00E6381C">
        <w:rPr>
          <w:rFonts w:ascii="Times New Roman" w:hAnsi="Times New Roman" w:cs="Times New Roman"/>
          <w:sz w:val="24"/>
        </w:rPr>
        <w:t>value added</w:t>
      </w:r>
      <w:proofErr w:type="gramEnd"/>
      <w:r w:rsidRPr="00E6381C">
        <w:rPr>
          <w:rFonts w:ascii="Times New Roman" w:hAnsi="Times New Roman" w:cs="Times New Roman"/>
          <w:sz w:val="24"/>
        </w:rPr>
        <w:t xml:space="preserve"> enterprise fitting the current farm business.</w:t>
      </w:r>
      <w:r w:rsidRPr="00CB2ABB">
        <w:rPr>
          <w:rFonts w:ascii="Times New Roman" w:hAnsi="Times New Roman" w:cs="Times New Roman"/>
          <w:sz w:val="24"/>
        </w:rPr>
        <w:t xml:space="preserve"> </w:t>
      </w:r>
    </w:p>
    <w:sectPr w:rsidR="005849A2" w:rsidRPr="00CB2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0215C" w14:textId="77777777" w:rsidR="00CC133A" w:rsidRDefault="00CC133A" w:rsidP="00CC133A">
      <w:pPr>
        <w:spacing w:after="0" w:line="240" w:lineRule="auto"/>
      </w:pPr>
      <w:r>
        <w:separator/>
      </w:r>
    </w:p>
  </w:endnote>
  <w:endnote w:type="continuationSeparator" w:id="0">
    <w:p w14:paraId="7399052F" w14:textId="77777777" w:rsidR="00CC133A" w:rsidRDefault="00CC133A" w:rsidP="00C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9018" w14:textId="77777777" w:rsidR="00CC133A" w:rsidRDefault="00CC1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1B7C2" w14:textId="77777777" w:rsidR="00CC133A" w:rsidRDefault="00CC13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8286" w14:textId="77777777" w:rsidR="00CC133A" w:rsidRDefault="00CC1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96CFB" w14:textId="77777777" w:rsidR="00CC133A" w:rsidRDefault="00CC133A" w:rsidP="00CC133A">
      <w:pPr>
        <w:spacing w:after="0" w:line="240" w:lineRule="auto"/>
      </w:pPr>
      <w:r>
        <w:separator/>
      </w:r>
    </w:p>
  </w:footnote>
  <w:footnote w:type="continuationSeparator" w:id="0">
    <w:p w14:paraId="59C40BF4" w14:textId="77777777" w:rsidR="00CC133A" w:rsidRDefault="00CC133A" w:rsidP="00C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605F" w14:textId="5573549F" w:rsidR="00CC133A" w:rsidRDefault="00CC133A">
    <w:pPr>
      <w:pStyle w:val="Header"/>
    </w:pPr>
    <w:r>
      <w:rPr>
        <w:noProof/>
      </w:rPr>
      <w:pict w14:anchorId="5BAEA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7422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72087" w14:textId="3EECABCF" w:rsidR="00CC133A" w:rsidRDefault="00CC133A">
    <w:pPr>
      <w:pStyle w:val="Header"/>
    </w:pPr>
    <w:r>
      <w:rPr>
        <w:noProof/>
      </w:rPr>
      <w:pict w14:anchorId="12E038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7423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1F981" w14:textId="17C91DBC" w:rsidR="00CC133A" w:rsidRDefault="00CC133A">
    <w:pPr>
      <w:pStyle w:val="Header"/>
    </w:pPr>
    <w:r>
      <w:rPr>
        <w:noProof/>
      </w:rPr>
      <w:pict w14:anchorId="79A707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37421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8AB"/>
    <w:multiLevelType w:val="multilevel"/>
    <w:tmpl w:val="0A48E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B529F"/>
    <w:multiLevelType w:val="multilevel"/>
    <w:tmpl w:val="52C268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84C48"/>
    <w:multiLevelType w:val="hybridMultilevel"/>
    <w:tmpl w:val="6EA4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63E90"/>
    <w:multiLevelType w:val="hybridMultilevel"/>
    <w:tmpl w:val="B70AA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25926"/>
    <w:multiLevelType w:val="multilevel"/>
    <w:tmpl w:val="F09AD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F58C7"/>
    <w:multiLevelType w:val="hybridMultilevel"/>
    <w:tmpl w:val="6E6C8F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7B8D"/>
    <w:multiLevelType w:val="hybridMultilevel"/>
    <w:tmpl w:val="B5726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7349D"/>
    <w:multiLevelType w:val="multilevel"/>
    <w:tmpl w:val="641845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67453"/>
    <w:multiLevelType w:val="hybridMultilevel"/>
    <w:tmpl w:val="E4448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26885"/>
    <w:multiLevelType w:val="multilevel"/>
    <w:tmpl w:val="217042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D56B9"/>
    <w:multiLevelType w:val="multilevel"/>
    <w:tmpl w:val="D9D42C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431CCD"/>
    <w:multiLevelType w:val="multilevel"/>
    <w:tmpl w:val="BD3AF8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821ED"/>
    <w:multiLevelType w:val="hybridMultilevel"/>
    <w:tmpl w:val="5E82F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D3A76"/>
    <w:multiLevelType w:val="hybridMultilevel"/>
    <w:tmpl w:val="DC509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0033E1"/>
    <w:multiLevelType w:val="multilevel"/>
    <w:tmpl w:val="E682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9189F"/>
    <w:multiLevelType w:val="multilevel"/>
    <w:tmpl w:val="2084E7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143602"/>
    <w:multiLevelType w:val="multilevel"/>
    <w:tmpl w:val="61685A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2705"/>
    <w:multiLevelType w:val="hybridMultilevel"/>
    <w:tmpl w:val="2C4AA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B578AA"/>
    <w:multiLevelType w:val="multilevel"/>
    <w:tmpl w:val="4056AB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D0498A"/>
    <w:multiLevelType w:val="hybridMultilevel"/>
    <w:tmpl w:val="E580111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F8701DF"/>
    <w:multiLevelType w:val="hybridMultilevel"/>
    <w:tmpl w:val="F74A5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F4039C"/>
    <w:multiLevelType w:val="multilevel"/>
    <w:tmpl w:val="1A30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9F793F"/>
    <w:multiLevelType w:val="hybridMultilevel"/>
    <w:tmpl w:val="39446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86906"/>
    <w:multiLevelType w:val="multilevel"/>
    <w:tmpl w:val="DD58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F07D23"/>
    <w:multiLevelType w:val="multilevel"/>
    <w:tmpl w:val="E4C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A36666"/>
    <w:multiLevelType w:val="multilevel"/>
    <w:tmpl w:val="5FE67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415C1F2C"/>
    <w:multiLevelType w:val="hybridMultilevel"/>
    <w:tmpl w:val="045EF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561CF5"/>
    <w:multiLevelType w:val="hybridMultilevel"/>
    <w:tmpl w:val="4FCCA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925D5C"/>
    <w:multiLevelType w:val="hybridMultilevel"/>
    <w:tmpl w:val="CF0E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004A0"/>
    <w:multiLevelType w:val="multilevel"/>
    <w:tmpl w:val="191ED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960AF1"/>
    <w:multiLevelType w:val="multilevel"/>
    <w:tmpl w:val="4BA2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C6B54"/>
    <w:multiLevelType w:val="hybridMultilevel"/>
    <w:tmpl w:val="FF5AEA8E"/>
    <w:lvl w:ilvl="0" w:tplc="99E2DA3E">
      <w:start w:val="4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51D5924"/>
    <w:multiLevelType w:val="hybridMultilevel"/>
    <w:tmpl w:val="0ECE6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F708B"/>
    <w:multiLevelType w:val="multilevel"/>
    <w:tmpl w:val="5FE67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69343F3B"/>
    <w:multiLevelType w:val="hybridMultilevel"/>
    <w:tmpl w:val="0A604D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B1E54"/>
    <w:multiLevelType w:val="hybridMultilevel"/>
    <w:tmpl w:val="847AD3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349B"/>
    <w:multiLevelType w:val="hybridMultilevel"/>
    <w:tmpl w:val="A4D8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03035"/>
    <w:multiLevelType w:val="hybridMultilevel"/>
    <w:tmpl w:val="28AA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06859"/>
    <w:multiLevelType w:val="multilevel"/>
    <w:tmpl w:val="5FE674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79DB2072"/>
    <w:multiLevelType w:val="hybridMultilevel"/>
    <w:tmpl w:val="FF7A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F06E4"/>
    <w:multiLevelType w:val="hybridMultilevel"/>
    <w:tmpl w:val="F5F8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975E1"/>
    <w:multiLevelType w:val="multilevel"/>
    <w:tmpl w:val="A72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num w:numId="1">
    <w:abstractNumId w:val="41"/>
  </w:num>
  <w:num w:numId="2">
    <w:abstractNumId w:val="15"/>
  </w:num>
  <w:num w:numId="3">
    <w:abstractNumId w:val="7"/>
  </w:num>
  <w:num w:numId="4">
    <w:abstractNumId w:val="16"/>
  </w:num>
  <w:num w:numId="5">
    <w:abstractNumId w:val="0"/>
  </w:num>
  <w:num w:numId="6">
    <w:abstractNumId w:val="29"/>
  </w:num>
  <w:num w:numId="7">
    <w:abstractNumId w:val="34"/>
  </w:num>
  <w:num w:numId="8">
    <w:abstractNumId w:val="23"/>
  </w:num>
  <w:num w:numId="9">
    <w:abstractNumId w:val="22"/>
  </w:num>
  <w:num w:numId="10">
    <w:abstractNumId w:val="38"/>
  </w:num>
  <w:num w:numId="11">
    <w:abstractNumId w:val="33"/>
  </w:num>
  <w:num w:numId="12">
    <w:abstractNumId w:val="25"/>
  </w:num>
  <w:num w:numId="13">
    <w:abstractNumId w:val="30"/>
  </w:num>
  <w:num w:numId="14">
    <w:abstractNumId w:val="11"/>
  </w:num>
  <w:num w:numId="15">
    <w:abstractNumId w:val="6"/>
  </w:num>
  <w:num w:numId="16">
    <w:abstractNumId w:val="17"/>
  </w:num>
  <w:num w:numId="17">
    <w:abstractNumId w:val="2"/>
  </w:num>
  <w:num w:numId="18">
    <w:abstractNumId w:val="13"/>
  </w:num>
  <w:num w:numId="19">
    <w:abstractNumId w:val="3"/>
  </w:num>
  <w:num w:numId="20">
    <w:abstractNumId w:val="27"/>
  </w:num>
  <w:num w:numId="21">
    <w:abstractNumId w:val="5"/>
  </w:num>
  <w:num w:numId="22">
    <w:abstractNumId w:val="8"/>
  </w:num>
  <w:num w:numId="23">
    <w:abstractNumId w:val="12"/>
  </w:num>
  <w:num w:numId="24">
    <w:abstractNumId w:val="26"/>
  </w:num>
  <w:num w:numId="25">
    <w:abstractNumId w:val="35"/>
  </w:num>
  <w:num w:numId="26">
    <w:abstractNumId w:val="32"/>
  </w:num>
  <w:num w:numId="27">
    <w:abstractNumId w:val="20"/>
  </w:num>
  <w:num w:numId="28">
    <w:abstractNumId w:val="28"/>
  </w:num>
  <w:num w:numId="29">
    <w:abstractNumId w:val="18"/>
  </w:num>
  <w:num w:numId="30">
    <w:abstractNumId w:val="14"/>
  </w:num>
  <w:num w:numId="31">
    <w:abstractNumId w:val="10"/>
  </w:num>
  <w:num w:numId="32">
    <w:abstractNumId w:val="21"/>
  </w:num>
  <w:num w:numId="33">
    <w:abstractNumId w:val="1"/>
  </w:num>
  <w:num w:numId="34">
    <w:abstractNumId w:val="4"/>
  </w:num>
  <w:num w:numId="35">
    <w:abstractNumId w:val="24"/>
  </w:num>
  <w:num w:numId="36">
    <w:abstractNumId w:val="9"/>
  </w:num>
  <w:num w:numId="37">
    <w:abstractNumId w:val="39"/>
  </w:num>
  <w:num w:numId="38">
    <w:abstractNumId w:val="36"/>
  </w:num>
  <w:num w:numId="39">
    <w:abstractNumId w:val="37"/>
  </w:num>
  <w:num w:numId="40">
    <w:abstractNumId w:val="19"/>
  </w:num>
  <w:num w:numId="41">
    <w:abstractNumId w:val="31"/>
  </w:num>
  <w:num w:numId="42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340E0"/>
    <w:rsid w:val="000C5E0A"/>
    <w:rsid w:val="000E687F"/>
    <w:rsid w:val="001D4078"/>
    <w:rsid w:val="001F1B5C"/>
    <w:rsid w:val="00300F67"/>
    <w:rsid w:val="00355409"/>
    <w:rsid w:val="00390830"/>
    <w:rsid w:val="003A4769"/>
    <w:rsid w:val="00435F8A"/>
    <w:rsid w:val="00481E8C"/>
    <w:rsid w:val="005849A2"/>
    <w:rsid w:val="005A6A61"/>
    <w:rsid w:val="006A5A94"/>
    <w:rsid w:val="00792FC5"/>
    <w:rsid w:val="007A3D50"/>
    <w:rsid w:val="007F76A5"/>
    <w:rsid w:val="00927B83"/>
    <w:rsid w:val="00931EBE"/>
    <w:rsid w:val="00975BA4"/>
    <w:rsid w:val="009855F4"/>
    <w:rsid w:val="009A040D"/>
    <w:rsid w:val="009B7B76"/>
    <w:rsid w:val="00C01035"/>
    <w:rsid w:val="00CA6F99"/>
    <w:rsid w:val="00CB2ABB"/>
    <w:rsid w:val="00CC133A"/>
    <w:rsid w:val="00D346A1"/>
    <w:rsid w:val="00D50C5B"/>
    <w:rsid w:val="00E6381C"/>
    <w:rsid w:val="00EF535C"/>
    <w:rsid w:val="00F244C8"/>
    <w:rsid w:val="00F33243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33A"/>
  </w:style>
  <w:style w:type="paragraph" w:styleId="Footer">
    <w:name w:val="footer"/>
    <w:basedOn w:val="Normal"/>
    <w:link w:val="FooterChar"/>
    <w:uiPriority w:val="99"/>
    <w:unhideWhenUsed/>
    <w:rsid w:val="00C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6E83B-52AC-4BA1-9713-B100DFE92A2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99db1ac3-c9de-445a-919b-5af33d18b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4</cp:revision>
  <cp:lastPrinted>2022-11-14T22:41:00Z</cp:lastPrinted>
  <dcterms:created xsi:type="dcterms:W3CDTF">2022-11-14T22:47:00Z</dcterms:created>
  <dcterms:modified xsi:type="dcterms:W3CDTF">2023-01-10T21:40:00Z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