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6B7BD477" w:rsidR="00CD235B" w:rsidRDefault="00A762F2">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Fertilizer Selection and Handling</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166931D2"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A762F2">
        <w:rPr>
          <w:rFonts w:ascii="Arial" w:hAnsi="Arial" w:cs="Arial"/>
          <w:sz w:val="24"/>
          <w:szCs w:val="24"/>
        </w:rPr>
        <w:t>SCMT 1121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A762F2">
        <w:rPr>
          <w:rFonts w:ascii="Arial" w:hAnsi="Arial" w:cs="Arial"/>
          <w:sz w:val="24"/>
          <w:szCs w:val="24"/>
        </w:rPr>
        <w:t>2.0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5C2BA5D8" w:rsidR="00144C4C" w:rsidRDefault="00A762F2">
      <w:pPr>
        <w:rPr>
          <w:rFonts w:ascii="Arial" w:hAnsi="Arial" w:cs="Arial"/>
          <w:sz w:val="24"/>
          <w:szCs w:val="24"/>
        </w:rPr>
      </w:pPr>
      <w:r w:rsidRPr="00A762F2">
        <w:rPr>
          <w:rFonts w:ascii="Arial" w:hAnsi="Arial" w:cs="Arial"/>
          <w:sz w:val="24"/>
          <w:szCs w:val="24"/>
        </w:rPr>
        <w:t>This course covers the selection and application of fertilizer materials used in the production of specialty crops. Students will learn how to calculate nitrogen and other nutrient needs for their crops based on crop demand and soil tests. </w:t>
      </w:r>
    </w:p>
    <w:p w14:paraId="118633CD" w14:textId="77777777" w:rsidR="00A762F2" w:rsidRDefault="00A762F2">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723BE74B" w14:textId="49EBED41" w:rsidR="00A762F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Balance fertilizer with soil test recommendations </w:t>
      </w:r>
    </w:p>
    <w:p w14:paraId="7F2515DD" w14:textId="77777777" w:rsidR="00A762F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Calculate nitrogen needs by understanding crop demand </w:t>
      </w:r>
    </w:p>
    <w:p w14:paraId="4CC4B599" w14:textId="6A3B0053" w:rsidR="00A762F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 xml:space="preserve">Determine </w:t>
      </w:r>
      <w:r w:rsidR="00DC3C7D">
        <w:rPr>
          <w:rFonts w:ascii="Arial" w:hAnsi="Arial" w:cs="Arial"/>
          <w:sz w:val="24"/>
          <w:szCs w:val="28"/>
        </w:rPr>
        <w:t>fertilizer rate per row</w:t>
      </w:r>
      <w:r w:rsidRPr="00A762F2">
        <w:rPr>
          <w:rFonts w:ascii="Arial" w:hAnsi="Arial" w:cs="Arial"/>
          <w:sz w:val="24"/>
          <w:szCs w:val="28"/>
        </w:rPr>
        <w:t> </w:t>
      </w:r>
    </w:p>
    <w:p w14:paraId="3177813B" w14:textId="77777777" w:rsidR="00A762F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Differentiate between types of nitrogen and understand which type is best for their crop </w:t>
      </w:r>
    </w:p>
    <w:p w14:paraId="50A57552" w14:textId="0268D77A" w:rsidR="00A762F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Identify the elements</w:t>
      </w:r>
      <w:r w:rsidR="00DC3C7D">
        <w:rPr>
          <w:rFonts w:ascii="Arial" w:hAnsi="Arial" w:cs="Arial"/>
          <w:sz w:val="24"/>
          <w:szCs w:val="28"/>
        </w:rPr>
        <w:t xml:space="preserve"> </w:t>
      </w:r>
      <w:r w:rsidRPr="00A762F2">
        <w:rPr>
          <w:rFonts w:ascii="Arial" w:hAnsi="Arial" w:cs="Arial"/>
          <w:sz w:val="24"/>
          <w:szCs w:val="28"/>
        </w:rPr>
        <w:t>of fertilizer by the numeric label </w:t>
      </w:r>
    </w:p>
    <w:p w14:paraId="6F9458C5" w14:textId="6F3ABA5D" w:rsidR="009E6932" w:rsidRPr="00A762F2" w:rsidRDefault="00A762F2" w:rsidP="00A762F2">
      <w:pPr>
        <w:pStyle w:val="ListParagraph"/>
        <w:numPr>
          <w:ilvl w:val="0"/>
          <w:numId w:val="6"/>
        </w:numPr>
        <w:rPr>
          <w:rFonts w:ascii="Arial" w:hAnsi="Arial" w:cs="Arial"/>
          <w:sz w:val="24"/>
          <w:szCs w:val="28"/>
        </w:rPr>
      </w:pPr>
      <w:r w:rsidRPr="00A762F2">
        <w:rPr>
          <w:rFonts w:ascii="Arial" w:hAnsi="Arial" w:cs="Arial"/>
          <w:sz w:val="24"/>
          <w:szCs w:val="28"/>
        </w:rPr>
        <w:t>Discuss the benefits and disadvantages of synthetic and organic fertilizers </w:t>
      </w:r>
    </w:p>
    <w:sectPr w:rsidR="009E6932" w:rsidRPr="00A762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0D9E" w14:textId="77777777" w:rsidR="00161C0F" w:rsidRDefault="0016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79E7" w14:textId="77777777" w:rsidR="00161C0F" w:rsidRDefault="0016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0691" w14:textId="2F90181A" w:rsidR="00161C0F" w:rsidRDefault="00161C0F">
    <w:pPr>
      <w:pStyle w:val="Header"/>
    </w:pPr>
    <w:r>
      <w:rPr>
        <w:noProof/>
      </w:rPr>
      <w:pict w14:anchorId="4B2D9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6829"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E60B" w14:textId="0EA4E8EC" w:rsidR="00161C0F" w:rsidRDefault="00161C0F">
    <w:pPr>
      <w:pStyle w:val="Header"/>
    </w:pPr>
    <w:r>
      <w:rPr>
        <w:noProof/>
      </w:rPr>
      <w:pict w14:anchorId="01C21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6830"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3E2A" w14:textId="551DF2C2" w:rsidR="00161C0F" w:rsidRDefault="00161C0F">
    <w:pPr>
      <w:pStyle w:val="Header"/>
    </w:pPr>
    <w:r>
      <w:rPr>
        <w:noProof/>
      </w:rPr>
      <w:pict w14:anchorId="693FF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6828"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42D0"/>
    <w:multiLevelType w:val="multilevel"/>
    <w:tmpl w:val="AF0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F55DC"/>
    <w:multiLevelType w:val="multilevel"/>
    <w:tmpl w:val="2CE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161C0F"/>
    <w:rsid w:val="00254FAD"/>
    <w:rsid w:val="00256F24"/>
    <w:rsid w:val="002E163F"/>
    <w:rsid w:val="00360E5C"/>
    <w:rsid w:val="0036577E"/>
    <w:rsid w:val="003D1EFD"/>
    <w:rsid w:val="0049045D"/>
    <w:rsid w:val="005548E3"/>
    <w:rsid w:val="006E7896"/>
    <w:rsid w:val="00836B24"/>
    <w:rsid w:val="008B2252"/>
    <w:rsid w:val="009511E5"/>
    <w:rsid w:val="009E6932"/>
    <w:rsid w:val="00A762F2"/>
    <w:rsid w:val="00B763BA"/>
    <w:rsid w:val="00C57BF1"/>
    <w:rsid w:val="00CD235B"/>
    <w:rsid w:val="00DA2DCE"/>
    <w:rsid w:val="00DC3C7D"/>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65614">
      <w:bodyDiv w:val="1"/>
      <w:marLeft w:val="0"/>
      <w:marRight w:val="0"/>
      <w:marTop w:val="0"/>
      <w:marBottom w:val="0"/>
      <w:divBdr>
        <w:top w:val="none" w:sz="0" w:space="0" w:color="auto"/>
        <w:left w:val="none" w:sz="0" w:space="0" w:color="auto"/>
        <w:bottom w:val="none" w:sz="0" w:space="0" w:color="auto"/>
        <w:right w:val="none" w:sz="0" w:space="0" w:color="auto"/>
      </w:divBdr>
      <w:divsChild>
        <w:div w:id="197355146">
          <w:marLeft w:val="0"/>
          <w:marRight w:val="0"/>
          <w:marTop w:val="0"/>
          <w:marBottom w:val="0"/>
          <w:divBdr>
            <w:top w:val="none" w:sz="0" w:space="0" w:color="auto"/>
            <w:left w:val="none" w:sz="0" w:space="0" w:color="auto"/>
            <w:bottom w:val="none" w:sz="0" w:space="0" w:color="auto"/>
            <w:right w:val="none" w:sz="0" w:space="0" w:color="auto"/>
          </w:divBdr>
        </w:div>
        <w:div w:id="16361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52450-C54B-4D0B-947A-DF5D8DE5556E}">
  <ds:schemaRefs>
    <ds:schemaRef ds:uri="http://schemas.microsoft.com/sharepoint/v3/contenttype/forms"/>
  </ds:schemaRefs>
</ds:datastoreItem>
</file>

<file path=customXml/itemProps2.xml><?xml version="1.0" encoding="utf-8"?>
<ds:datastoreItem xmlns:ds="http://schemas.openxmlformats.org/officeDocument/2006/customXml" ds:itemID="{6DDD77A4-2C2B-4255-BD14-4187FFE8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63F9A-B6F1-4A83-891E-D4F9E36660DD}">
  <ds:schemaRefs>
    <ds:schemaRef ds:uri="http://purl.org/dc/dcmitype/"/>
    <ds:schemaRef ds:uri="http://schemas.openxmlformats.org/package/2006/metadata/core-properties"/>
    <ds:schemaRef ds:uri="http://www.w3.org/XML/1998/namespace"/>
    <ds:schemaRef ds:uri="99db1ac3-c9de-445a-919b-5af33d18b8ef"/>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5</cp:revision>
  <cp:lastPrinted>2022-11-30T14:15:00Z</cp:lastPrinted>
  <dcterms:created xsi:type="dcterms:W3CDTF">2022-12-01T18:29:00Z</dcterms:created>
  <dcterms:modified xsi:type="dcterms:W3CDTF">2023-01-10T20:26:00Z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